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280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7FBE8C75" w14:textId="0B84B9CF" w:rsidR="00977643" w:rsidRDefault="00977643" w:rsidP="00977643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Document: MFCV07011401-</w:t>
      </w:r>
      <w:r w:rsidR="00A06D65">
        <w:rPr>
          <w:rFonts w:ascii="Source Sans Pro" w:hAnsi="Source Sans Pro"/>
          <w:sz w:val="21"/>
        </w:rPr>
        <w:t>6</w:t>
      </w:r>
    </w:p>
    <w:p w14:paraId="4C1F5B0A" w14:textId="3D000855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 </w:t>
      </w:r>
      <w:r w:rsidR="00A06D65">
        <w:rPr>
          <w:rFonts w:ascii="Source Sans Pro" w:hAnsi="Source Sans Pro"/>
          <w:sz w:val="21"/>
        </w:rPr>
        <w:t xml:space="preserve">           </w:t>
      </w:r>
      <w:r>
        <w:rPr>
          <w:rFonts w:ascii="Source Sans Pro" w:hAnsi="Source Sans Pro"/>
          <w:sz w:val="21"/>
        </w:rPr>
        <w:t xml:space="preserve">Effective Date: </w:t>
      </w:r>
      <w:r w:rsidR="00A06D65">
        <w:rPr>
          <w:rFonts w:ascii="Source Sans Pro" w:hAnsi="Source Sans Pro"/>
          <w:sz w:val="21"/>
        </w:rPr>
        <w:t>October 7, 2022</w:t>
      </w:r>
    </w:p>
    <w:p w14:paraId="69F47642" w14:textId="77777777" w:rsidR="00977643" w:rsidRDefault="00977643">
      <w:pPr>
        <w:jc w:val="both"/>
        <w:rPr>
          <w:rFonts w:ascii="Source Sans Pro" w:hAnsi="Source Sans Pro"/>
          <w:sz w:val="21"/>
        </w:rPr>
      </w:pPr>
    </w:p>
    <w:p w14:paraId="6269A3D5" w14:textId="77777777" w:rsidR="00977643" w:rsidRPr="004A6A0D" w:rsidRDefault="00977643" w:rsidP="00977643">
      <w:pPr>
        <w:pStyle w:val="Heading1"/>
        <w:rPr>
          <w:rFonts w:ascii="DINOT-Medium" w:hAnsi="DINOT-Medium"/>
          <w:szCs w:val="22"/>
        </w:rPr>
      </w:pPr>
      <w:r w:rsidRPr="004A6A0D">
        <w:rPr>
          <w:rFonts w:ascii="DINOT-Medium" w:hAnsi="DINOT-Medium"/>
          <w:szCs w:val="22"/>
        </w:rPr>
        <w:t>Instructions:</w:t>
      </w:r>
    </w:p>
    <w:p w14:paraId="09BF04C3" w14:textId="77777777" w:rsidR="00977643" w:rsidRPr="004A6A0D" w:rsidRDefault="00977643" w:rsidP="00977643">
      <w:pPr>
        <w:rPr>
          <w:szCs w:val="22"/>
        </w:rPr>
      </w:pPr>
      <w:r w:rsidRPr="004A6A0D">
        <w:rPr>
          <w:szCs w:val="22"/>
        </w:rPr>
        <w:t xml:space="preserve">Insert these specifications in section 23 21 13 – Hydronic Piping where applicable.  Additionally, request a CAD detail from your Nexus Valve representative for your </w:t>
      </w:r>
      <w:r>
        <w:rPr>
          <w:szCs w:val="22"/>
        </w:rPr>
        <w:t>manual</w:t>
      </w:r>
      <w:r w:rsidRPr="004A6A0D">
        <w:rPr>
          <w:szCs w:val="22"/>
        </w:rPr>
        <w:t xml:space="preserve"> flow control valve piping detail.</w:t>
      </w:r>
    </w:p>
    <w:p w14:paraId="00267347" w14:textId="77777777" w:rsidR="00977643" w:rsidRPr="00EC6556" w:rsidRDefault="00977643" w:rsidP="00977643">
      <w:pPr>
        <w:rPr>
          <w:sz w:val="18"/>
          <w:szCs w:val="18"/>
        </w:rPr>
      </w:pPr>
    </w:p>
    <w:p w14:paraId="5E211460" w14:textId="77777777" w:rsidR="00977643" w:rsidRPr="004A6A0D" w:rsidRDefault="00977643" w:rsidP="00977643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36179FD0" w14:textId="77777777" w:rsidR="00977643" w:rsidRDefault="00977643" w:rsidP="00977643">
      <w:pPr>
        <w:rPr>
          <w:szCs w:val="22"/>
        </w:rPr>
      </w:pPr>
      <w:r w:rsidRPr="004A6A0D">
        <w:rPr>
          <w:szCs w:val="22"/>
        </w:rPr>
        <w:t xml:space="preserve">Contractor shall provide and install </w:t>
      </w:r>
      <w:r>
        <w:rPr>
          <w:szCs w:val="22"/>
        </w:rPr>
        <w:t>manual</w:t>
      </w:r>
      <w:r w:rsidRPr="004A6A0D">
        <w:rPr>
          <w:szCs w:val="22"/>
        </w:rPr>
        <w:t xml:space="preserve"> flow control valves at all locations as specified in the construction documents.</w:t>
      </w:r>
    </w:p>
    <w:p w14:paraId="435AB6DE" w14:textId="77777777" w:rsidR="00977643" w:rsidRPr="00EC6556" w:rsidRDefault="00977643" w:rsidP="00977643">
      <w:pPr>
        <w:rPr>
          <w:sz w:val="18"/>
          <w:szCs w:val="18"/>
        </w:rPr>
      </w:pPr>
    </w:p>
    <w:p w14:paraId="0A26475B" w14:textId="77777777" w:rsidR="00977643" w:rsidRPr="005B290D" w:rsidRDefault="00977643" w:rsidP="00977643">
      <w:pPr>
        <w:rPr>
          <w:rFonts w:eastAsia="Times New Roman"/>
          <w:b/>
          <w:caps/>
          <w:noProof w:val="0"/>
          <w:szCs w:val="22"/>
        </w:rPr>
      </w:pPr>
      <w:r w:rsidRPr="005B290D">
        <w:rPr>
          <w:rFonts w:eastAsia="Times New Roman"/>
          <w:b/>
        </w:rPr>
        <w:t xml:space="preserve">Manual </w:t>
      </w:r>
      <w:r>
        <w:rPr>
          <w:rFonts w:eastAsia="Times New Roman"/>
          <w:b/>
        </w:rPr>
        <w:t>Flow Control Valves</w:t>
      </w:r>
      <w:r w:rsidRPr="005B290D">
        <w:rPr>
          <w:rFonts w:eastAsia="Times New Roman"/>
          <w:b/>
        </w:rPr>
        <w:t xml:space="preserve"> – Fixed Orifice</w:t>
      </w:r>
      <w:r>
        <w:rPr>
          <w:rFonts w:eastAsia="Times New Roman"/>
          <w:b/>
          <w:caps/>
          <w:noProof w:val="0"/>
          <w:szCs w:val="22"/>
        </w:rPr>
        <w:t>:</w:t>
      </w:r>
      <w:r w:rsidRPr="005B290D">
        <w:rPr>
          <w:rFonts w:eastAsia="Times New Roman"/>
          <w:b/>
          <w:caps/>
          <w:noProof w:val="0"/>
          <w:szCs w:val="22"/>
        </w:rPr>
        <w:t xml:space="preserve"> </w:t>
      </w:r>
    </w:p>
    <w:p w14:paraId="798C2654" w14:textId="77777777" w:rsidR="00977643" w:rsidRPr="00EC6556" w:rsidRDefault="00977643" w:rsidP="0097764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aps/>
          <w:noProof w:val="0"/>
          <w:sz w:val="16"/>
          <w:szCs w:val="16"/>
        </w:rPr>
      </w:pPr>
    </w:p>
    <w:p w14:paraId="10A74E2B" w14:textId="77777777" w:rsidR="00977643" w:rsidRPr="007420C5" w:rsidRDefault="00977643" w:rsidP="0097764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65EF9">
        <w:rPr>
          <w:rFonts w:eastAsia="Times New Roman"/>
          <w:noProof w:val="0"/>
          <w:szCs w:val="22"/>
        </w:rPr>
        <w:t>Manual Flow Control devices shall be</w:t>
      </w:r>
      <w:r>
        <w:rPr>
          <w:rFonts w:eastAsia="Times New Roman"/>
          <w:noProof w:val="0"/>
          <w:szCs w:val="22"/>
        </w:rPr>
        <w:t xml:space="preserve"> a</w:t>
      </w:r>
      <w:r w:rsidRPr="005C32F1"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fixed</w:t>
      </w:r>
      <w:r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orifice</w:t>
      </w:r>
      <w:r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venturi</w:t>
      </w:r>
      <w:r>
        <w:rPr>
          <w:rFonts w:eastAsia="Times New Roman"/>
          <w:noProof w:val="0"/>
          <w:szCs w:val="22"/>
        </w:rPr>
        <w:t>, modified venturi, or pitot</w:t>
      </w:r>
      <w:r w:rsidRPr="005C32F1"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balancing type accurate to at least ±3%.</w:t>
      </w:r>
      <w:r>
        <w:rPr>
          <w:rFonts w:eastAsia="Times New Roman"/>
          <w:noProof w:val="0"/>
          <w:szCs w:val="22"/>
        </w:rPr>
        <w:t xml:space="preserve">  </w:t>
      </w:r>
    </w:p>
    <w:p w14:paraId="7D6E7F97" w14:textId="77777777" w:rsidR="00977643" w:rsidRPr="00EC6556" w:rsidRDefault="00977643" w:rsidP="00977643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1321B7FF" w14:textId="6EE78560" w:rsidR="00977643" w:rsidRPr="00C77F09" w:rsidRDefault="00977643" w:rsidP="0097764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65EF9">
        <w:rPr>
          <w:rFonts w:eastAsia="Times New Roman"/>
          <w:noProof w:val="0"/>
          <w:szCs w:val="22"/>
        </w:rPr>
        <w:t>MFCV 2½” and smaller s</w:t>
      </w:r>
      <w:r>
        <w:rPr>
          <w:rFonts w:eastAsia="Times New Roman"/>
          <w:noProof w:val="0"/>
          <w:szCs w:val="22"/>
        </w:rPr>
        <w:t xml:space="preserve">hall be modified venturi style, </w:t>
      </w:r>
      <w:r w:rsidRPr="00065EF9">
        <w:rPr>
          <w:rFonts w:eastAsia="Times New Roman"/>
          <w:noProof w:val="0"/>
          <w:szCs w:val="22"/>
        </w:rPr>
        <w:t>forged</w:t>
      </w:r>
      <w:r w:rsidR="00A06D65">
        <w:rPr>
          <w:rFonts w:eastAsia="Times New Roman"/>
          <w:noProof w:val="0"/>
          <w:szCs w:val="22"/>
        </w:rPr>
        <w:t xml:space="preserve"> DZR</w:t>
      </w:r>
      <w:r w:rsidRPr="00065EF9">
        <w:rPr>
          <w:rFonts w:eastAsia="Times New Roman"/>
          <w:noProof w:val="0"/>
          <w:szCs w:val="22"/>
        </w:rPr>
        <w:t xml:space="preserve"> brass body and with integrated ball valve, (2) pressure/temperature test ports, additional port for air vent or drain valve, a tag indicating the model and </w:t>
      </w:r>
      <w:proofErr w:type="spellStart"/>
      <w:r w:rsidRPr="00065EF9">
        <w:rPr>
          <w:rFonts w:eastAsia="Times New Roman"/>
          <w:noProof w:val="0"/>
          <w:szCs w:val="22"/>
        </w:rPr>
        <w:t>Cv</w:t>
      </w:r>
      <w:proofErr w:type="spellEnd"/>
      <w:r w:rsidRPr="00065EF9">
        <w:rPr>
          <w:rFonts w:eastAsia="Times New Roman"/>
          <w:noProof w:val="0"/>
          <w:szCs w:val="22"/>
        </w:rPr>
        <w:t xml:space="preserve">, memory stop with graduated scale, blowout proof stem with dual </w:t>
      </w:r>
      <w:r>
        <w:rPr>
          <w:rFonts w:eastAsia="Times New Roman"/>
          <w:noProof w:val="0"/>
          <w:szCs w:val="22"/>
        </w:rPr>
        <w:t>FKM</w:t>
      </w:r>
      <w:r w:rsidRPr="00065EF9">
        <w:rPr>
          <w:rFonts w:eastAsia="Times New Roman"/>
          <w:noProof w:val="0"/>
          <w:szCs w:val="22"/>
        </w:rPr>
        <w:t xml:space="preserve"> </w:t>
      </w:r>
      <w:proofErr w:type="spellStart"/>
      <w:r w:rsidRPr="00065EF9">
        <w:rPr>
          <w:rFonts w:eastAsia="Times New Roman"/>
          <w:noProof w:val="0"/>
          <w:szCs w:val="22"/>
        </w:rPr>
        <w:t>o-ring</w:t>
      </w:r>
      <w:proofErr w:type="spellEnd"/>
      <w:r w:rsidRPr="00065EF9">
        <w:rPr>
          <w:rFonts w:eastAsia="Times New Roman"/>
          <w:noProof w:val="0"/>
          <w:szCs w:val="22"/>
        </w:rPr>
        <w:t xml:space="preserve"> seals, interchangeable union end with </w:t>
      </w:r>
      <w:r>
        <w:rPr>
          <w:rFonts w:eastAsia="Times New Roman"/>
          <w:noProof w:val="0"/>
          <w:szCs w:val="22"/>
        </w:rPr>
        <w:t>FKM</w:t>
      </w:r>
      <w:r w:rsidRPr="00065EF9">
        <w:rPr>
          <w:rFonts w:eastAsia="Times New Roman"/>
          <w:noProof w:val="0"/>
          <w:szCs w:val="22"/>
        </w:rPr>
        <w:t xml:space="preserve"> </w:t>
      </w:r>
      <w:proofErr w:type="spellStart"/>
      <w:r w:rsidRPr="00065EF9">
        <w:rPr>
          <w:rFonts w:eastAsia="Times New Roman"/>
          <w:noProof w:val="0"/>
          <w:szCs w:val="22"/>
        </w:rPr>
        <w:t>o-ring</w:t>
      </w:r>
      <w:proofErr w:type="spellEnd"/>
      <w:r w:rsidRPr="00065EF9">
        <w:rPr>
          <w:rFonts w:eastAsia="Times New Roman"/>
          <w:noProof w:val="0"/>
          <w:szCs w:val="22"/>
        </w:rPr>
        <w:t xml:space="preserve"> seal, hard chrome plated ball with Teflon</w:t>
      </w:r>
      <w:r>
        <w:rPr>
          <w:rFonts w:eastAsia="Times New Roman"/>
          <w:noProof w:val="0"/>
          <w:szCs w:val="22"/>
        </w:rPr>
        <w:t>™</w:t>
      </w:r>
      <w:r w:rsidRPr="00065EF9">
        <w:rPr>
          <w:rFonts w:eastAsia="Times New Roman"/>
          <w:noProof w:val="0"/>
          <w:szCs w:val="22"/>
        </w:rPr>
        <w:t xml:space="preserve"> seats, and rated at 600 PSI WOG, 325 degrees F.  Valves shal</w:t>
      </w:r>
      <w:r>
        <w:rPr>
          <w:rFonts w:eastAsia="Times New Roman"/>
          <w:noProof w:val="0"/>
          <w:szCs w:val="22"/>
        </w:rPr>
        <w:t xml:space="preserve">l be available with NPT, SWT, </w:t>
      </w:r>
      <w:r w:rsidRPr="00065EF9">
        <w:rPr>
          <w:rFonts w:eastAsia="Times New Roman"/>
          <w:noProof w:val="0"/>
          <w:szCs w:val="22"/>
        </w:rPr>
        <w:t>PRESS</w:t>
      </w:r>
      <w:r>
        <w:rPr>
          <w:rFonts w:eastAsia="Times New Roman"/>
          <w:noProof w:val="0"/>
          <w:szCs w:val="22"/>
        </w:rPr>
        <w:t xml:space="preserve"> or PUSH</w:t>
      </w:r>
      <w:r w:rsidRPr="00065EF9">
        <w:rPr>
          <w:rFonts w:eastAsia="Times New Roman"/>
          <w:noProof w:val="0"/>
          <w:szCs w:val="22"/>
        </w:rPr>
        <w:t xml:space="preserve"> connections; like Nexus </w:t>
      </w:r>
      <w:proofErr w:type="spellStart"/>
      <w:r w:rsidRPr="00065EF9">
        <w:rPr>
          <w:rFonts w:eastAsia="Times New Roman"/>
          <w:noProof w:val="0"/>
          <w:szCs w:val="22"/>
        </w:rPr>
        <w:t>UltraXB</w:t>
      </w:r>
      <w:proofErr w:type="spellEnd"/>
      <w:r w:rsidRPr="00065EF9">
        <w:rPr>
          <w:rFonts w:eastAsia="Times New Roman"/>
          <w:noProof w:val="0"/>
          <w:szCs w:val="22"/>
        </w:rPr>
        <w:t xml:space="preserve"> </w:t>
      </w:r>
      <w:proofErr w:type="spellStart"/>
      <w:r w:rsidRPr="00065EF9">
        <w:rPr>
          <w:rFonts w:eastAsia="Times New Roman"/>
          <w:noProof w:val="0"/>
          <w:szCs w:val="22"/>
        </w:rPr>
        <w:t>Orturi</w:t>
      </w:r>
      <w:proofErr w:type="spellEnd"/>
      <w:r>
        <w:rPr>
          <w:rFonts w:eastAsia="Times New Roman"/>
          <w:noProof w:val="0"/>
          <w:szCs w:val="22"/>
        </w:rPr>
        <w:t>™ (Model XB</w:t>
      </w:r>
      <w:r w:rsidRPr="00065EF9">
        <w:rPr>
          <w:rFonts w:eastAsia="Times New Roman"/>
          <w:noProof w:val="0"/>
          <w:szCs w:val="22"/>
        </w:rPr>
        <w:t>)</w:t>
      </w:r>
      <w:r>
        <w:rPr>
          <w:rFonts w:eastAsia="Times New Roman"/>
          <w:noProof w:val="0"/>
          <w:szCs w:val="22"/>
        </w:rPr>
        <w:t xml:space="preserve">. </w:t>
      </w:r>
      <w:r w:rsidRPr="00647763">
        <w:rPr>
          <w:rFonts w:eastAsia="Times New Roman"/>
          <w:noProof w:val="0"/>
          <w:szCs w:val="22"/>
        </w:rPr>
        <w:t xml:space="preserve">Optional </w:t>
      </w:r>
      <w:r>
        <w:rPr>
          <w:rFonts w:eastAsia="Times New Roman"/>
          <w:noProof w:val="0"/>
          <w:szCs w:val="22"/>
        </w:rPr>
        <w:t xml:space="preserve">solid </w:t>
      </w:r>
      <w:proofErr w:type="gramStart"/>
      <w:r w:rsidRPr="00647763">
        <w:rPr>
          <w:rFonts w:eastAsia="Times New Roman"/>
          <w:noProof w:val="0"/>
          <w:szCs w:val="22"/>
        </w:rPr>
        <w:t>stainless steel</w:t>
      </w:r>
      <w:proofErr w:type="gramEnd"/>
      <w:r w:rsidRPr="00647763">
        <w:rPr>
          <w:rFonts w:eastAsia="Times New Roman"/>
          <w:noProof w:val="0"/>
          <w:szCs w:val="22"/>
        </w:rPr>
        <w:t xml:space="preserve"> ball and stainless steel valve stem shall be available</w:t>
      </w:r>
      <w:r>
        <w:rPr>
          <w:rFonts w:eastAsia="Times New Roman"/>
          <w:noProof w:val="0"/>
          <w:szCs w:val="22"/>
        </w:rPr>
        <w:t>.</w:t>
      </w:r>
    </w:p>
    <w:p w14:paraId="0F9C7A18" w14:textId="77777777" w:rsidR="00977643" w:rsidRPr="00EC6556" w:rsidRDefault="00977643" w:rsidP="00977643">
      <w:pPr>
        <w:pStyle w:val="ListParagraph"/>
        <w:rPr>
          <w:rFonts w:eastAsia="Times New Roman"/>
          <w:noProof w:val="0"/>
          <w:sz w:val="16"/>
          <w:szCs w:val="16"/>
        </w:rPr>
      </w:pPr>
    </w:p>
    <w:p w14:paraId="0104B700" w14:textId="77777777" w:rsidR="00977643" w:rsidRPr="00C16464" w:rsidRDefault="00977643" w:rsidP="0097764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t xml:space="preserve">Valves 2½” and larger shall be venturi or pitot balancing </w:t>
      </w:r>
      <w:r>
        <w:rPr>
          <w:rFonts w:eastAsia="Times New Roman"/>
          <w:noProof w:val="0"/>
          <w:szCs w:val="22"/>
        </w:rPr>
        <w:t>type</w:t>
      </w:r>
      <w:r w:rsidRPr="00C16464">
        <w:rPr>
          <w:rFonts w:eastAsia="Times New Roman"/>
          <w:noProof w:val="0"/>
          <w:szCs w:val="22"/>
        </w:rPr>
        <w:t xml:space="preserve"> accurate to at least ±3%</w:t>
      </w:r>
      <w:r>
        <w:rPr>
          <w:rFonts w:eastAsia="Times New Roman"/>
          <w:noProof w:val="0"/>
          <w:szCs w:val="22"/>
        </w:rPr>
        <w:t>.</w:t>
      </w:r>
    </w:p>
    <w:p w14:paraId="2CED2B08" w14:textId="77777777" w:rsidR="00977643" w:rsidRPr="00EC6556" w:rsidRDefault="00977643" w:rsidP="00977643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219895F2" w14:textId="77777777" w:rsidR="00977643" w:rsidRDefault="00977643" w:rsidP="0097764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>
        <w:rPr>
          <w:rFonts w:eastAsia="Times New Roman"/>
          <w:noProof w:val="0"/>
          <w:szCs w:val="22"/>
        </w:rPr>
        <w:t xml:space="preserve">Venturi balancing type shall be a flanged carbon steel ST37 body (per ASME B16.5, Class 150 Flanges); </w:t>
      </w:r>
      <w:r w:rsidRPr="00C16464">
        <w:rPr>
          <w:rFonts w:eastAsia="Times New Roman"/>
          <w:noProof w:val="0"/>
          <w:szCs w:val="22"/>
        </w:rPr>
        <w:t>butterfly valve with infinite position memory stop and 316 stainless steel disc</w:t>
      </w:r>
      <w:r>
        <w:rPr>
          <w:rFonts w:eastAsia="Times New Roman"/>
          <w:noProof w:val="0"/>
          <w:szCs w:val="22"/>
        </w:rPr>
        <w:t>.  Valve shall have (2) ¼” NPT ports and be rated for at 230 PSI, 250</w:t>
      </w:r>
      <w:r w:rsidRPr="00C77F09">
        <w:rPr>
          <w:rFonts w:eastAsia="Times New Roman"/>
          <w:noProof w:val="0"/>
          <w:szCs w:val="22"/>
        </w:rPr>
        <w:t xml:space="preserve"> degrees F.; like Nexus </w:t>
      </w:r>
      <w:r>
        <w:rPr>
          <w:rFonts w:eastAsia="Times New Roman"/>
          <w:noProof w:val="0"/>
          <w:szCs w:val="22"/>
        </w:rPr>
        <w:t>Venturi (Model NVFB</w:t>
      </w:r>
      <w:r w:rsidRPr="00C77F09">
        <w:rPr>
          <w:rFonts w:eastAsia="Times New Roman"/>
          <w:noProof w:val="0"/>
          <w:szCs w:val="22"/>
        </w:rPr>
        <w:t>.)</w:t>
      </w:r>
      <w:r w:rsidRPr="00394431">
        <w:rPr>
          <w:rFonts w:eastAsia="Times New Roman"/>
          <w:noProof w:val="0"/>
          <w:szCs w:val="22"/>
        </w:rPr>
        <w:t xml:space="preserve"> </w:t>
      </w:r>
      <w:r>
        <w:rPr>
          <w:rFonts w:eastAsia="Times New Roman"/>
          <w:noProof w:val="0"/>
          <w:szCs w:val="22"/>
        </w:rPr>
        <w:t xml:space="preserve">To </w:t>
      </w:r>
      <w:r w:rsidRPr="00C16464">
        <w:rPr>
          <w:rFonts w:eastAsia="Times New Roman"/>
          <w:noProof w:val="0"/>
          <w:szCs w:val="22"/>
        </w:rPr>
        <w:t>minimize field labor, valve may include Flange x Groove adapters or Flanged x Threaded adapters, and other accessories pre-assembled; like</w:t>
      </w:r>
      <w:r>
        <w:rPr>
          <w:rFonts w:eastAsia="Times New Roman"/>
          <w:noProof w:val="0"/>
          <w:szCs w:val="22"/>
        </w:rPr>
        <w:t xml:space="preserve"> Nexus Venturi (Model NVGB, NVTB.</w:t>
      </w:r>
      <w:r w:rsidRPr="00C16464">
        <w:rPr>
          <w:rFonts w:eastAsia="Times New Roman"/>
          <w:noProof w:val="0"/>
          <w:szCs w:val="22"/>
        </w:rPr>
        <w:t xml:space="preserve">)  </w:t>
      </w:r>
    </w:p>
    <w:p w14:paraId="75BD2131" w14:textId="77777777" w:rsidR="00977643" w:rsidRPr="00EC6556" w:rsidRDefault="00977643" w:rsidP="00977643">
      <w:pPr>
        <w:pStyle w:val="ListParagraph"/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/>
          <w:noProof w:val="0"/>
          <w:sz w:val="16"/>
          <w:szCs w:val="16"/>
        </w:rPr>
      </w:pPr>
    </w:p>
    <w:p w14:paraId="73AF46CD" w14:textId="77777777" w:rsidR="00977643" w:rsidRDefault="00977643" w:rsidP="0097764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t xml:space="preserve">Pitot tube balancing type shall be a flanged cast iron body (per ASTM A126, Class B Flanges) metering station with stainless steel pitot tube; a tag indicating the model and </w:t>
      </w:r>
      <w:proofErr w:type="spellStart"/>
      <w:r w:rsidRPr="00C16464">
        <w:rPr>
          <w:rFonts w:eastAsia="Times New Roman"/>
          <w:noProof w:val="0"/>
          <w:szCs w:val="22"/>
        </w:rPr>
        <w:t>Cv</w:t>
      </w:r>
      <w:proofErr w:type="spellEnd"/>
      <w:r w:rsidRPr="00C16464">
        <w:rPr>
          <w:rFonts w:eastAsia="Times New Roman"/>
          <w:noProof w:val="0"/>
          <w:szCs w:val="22"/>
        </w:rPr>
        <w:t>; butterfly valve with infinite position memory stop and 316 stainless steel disc.</w:t>
      </w:r>
      <w:r>
        <w:rPr>
          <w:rFonts w:eastAsia="Times New Roman"/>
          <w:noProof w:val="0"/>
          <w:szCs w:val="22"/>
        </w:rPr>
        <w:t xml:space="preserve">  </w:t>
      </w:r>
      <w:r w:rsidRPr="00C16464">
        <w:rPr>
          <w:rFonts w:eastAsia="Times New Roman"/>
          <w:noProof w:val="0"/>
          <w:szCs w:val="22"/>
        </w:rPr>
        <w:t xml:space="preserve">Valve shall have at minimum, (2) ¼” NPT ports, (1) ½” NPT port and (1) additional ¾” NPT port.  Valve shall be rated for at 175 PSI, 275 degrees F.; like Nexus </w:t>
      </w:r>
      <w:proofErr w:type="spellStart"/>
      <w:r w:rsidRPr="00C16464">
        <w:rPr>
          <w:rFonts w:eastAsia="Times New Roman"/>
          <w:noProof w:val="0"/>
          <w:szCs w:val="22"/>
        </w:rPr>
        <w:t>Nextrol</w:t>
      </w:r>
      <w:proofErr w:type="spellEnd"/>
      <w:r w:rsidRPr="00C16464">
        <w:rPr>
          <w:rFonts w:eastAsia="Times New Roman"/>
          <w:noProof w:val="0"/>
          <w:szCs w:val="22"/>
        </w:rPr>
        <w:t>™ (Model NXFB.)</w:t>
      </w:r>
      <w:r>
        <w:rPr>
          <w:rFonts w:eastAsia="Times New Roman"/>
          <w:noProof w:val="0"/>
          <w:szCs w:val="22"/>
        </w:rPr>
        <w:t xml:space="preserve">  To</w:t>
      </w:r>
      <w:r w:rsidRPr="00394431">
        <w:rPr>
          <w:rFonts w:eastAsia="Times New Roman"/>
          <w:noProof w:val="0"/>
          <w:szCs w:val="22"/>
        </w:rPr>
        <w:t xml:space="preserve"> minimize field labor, valve may include Flange x Groove adapters or Flanged x Threaded adapters, and other accessories pre-assembled; like Nexus </w:t>
      </w:r>
      <w:proofErr w:type="spellStart"/>
      <w:r w:rsidRPr="00394431">
        <w:rPr>
          <w:rFonts w:eastAsia="Times New Roman"/>
          <w:noProof w:val="0"/>
          <w:szCs w:val="22"/>
        </w:rPr>
        <w:t>Nextrol</w:t>
      </w:r>
      <w:proofErr w:type="spellEnd"/>
      <w:r w:rsidRPr="00394431">
        <w:rPr>
          <w:rFonts w:eastAsia="Times New Roman"/>
          <w:noProof w:val="0"/>
          <w:szCs w:val="22"/>
        </w:rPr>
        <w:t xml:space="preserve">™ (Model NXGB, NXTB.) </w:t>
      </w:r>
    </w:p>
    <w:p w14:paraId="263C2195" w14:textId="77777777" w:rsidR="00977643" w:rsidRPr="00C3776B" w:rsidRDefault="00977643" w:rsidP="00977643">
      <w:pPr>
        <w:pStyle w:val="ListParagraph"/>
        <w:rPr>
          <w:rFonts w:eastAsia="Times New Roman"/>
          <w:noProof w:val="0"/>
          <w:szCs w:val="22"/>
        </w:rPr>
      </w:pPr>
    </w:p>
    <w:p w14:paraId="6BE11563" w14:textId="77777777" w:rsidR="00977643" w:rsidRPr="00E01090" w:rsidRDefault="00977643" w:rsidP="00977643">
      <w:pPr>
        <w:pStyle w:val="ListParagraph"/>
        <w:tabs>
          <w:tab w:val="left" w:pos="9482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/>
          <w:noProof w:val="0"/>
          <w:szCs w:val="22"/>
        </w:rPr>
      </w:pPr>
      <w:r>
        <w:rPr>
          <w:rFonts w:eastAsia="Times New Roman"/>
          <w:noProof w:val="0"/>
          <w:szCs w:val="22"/>
        </w:rPr>
        <w:tab/>
      </w:r>
    </w:p>
    <w:p w14:paraId="34FE6303" w14:textId="77777777" w:rsidR="00977643" w:rsidRDefault="00977643" w:rsidP="0097764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lastRenderedPageBreak/>
        <w:t>Optional extended pressure and temperature test plugs, manual air vents and handles shall be available.  Extended handles shall not break t</w:t>
      </w:r>
      <w:r>
        <w:rPr>
          <w:rFonts w:eastAsia="Times New Roman"/>
          <w:noProof w:val="0"/>
          <w:szCs w:val="22"/>
        </w:rPr>
        <w:t>he vapor barrier when operated.</w:t>
      </w:r>
    </w:p>
    <w:p w14:paraId="1E29413C" w14:textId="77777777" w:rsidR="00977643" w:rsidRPr="00EC6556" w:rsidRDefault="00977643" w:rsidP="00977643">
      <w:pPr>
        <w:pStyle w:val="ListParagraph"/>
        <w:rPr>
          <w:rFonts w:eastAsia="Times New Roman"/>
          <w:noProof w:val="0"/>
          <w:sz w:val="16"/>
          <w:szCs w:val="16"/>
        </w:rPr>
      </w:pPr>
    </w:p>
    <w:p w14:paraId="2FB857CA" w14:textId="77777777" w:rsidR="00977643" w:rsidRDefault="00977643" w:rsidP="0097764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t>Contractor should, to reduce field connections and leak points, provide pre-assembled kit including isolation valves, strainers, unions and other required accessories.  See Coil Pak™ or Hose Pak™ specification for requirem</w:t>
      </w:r>
      <w:r>
        <w:rPr>
          <w:rFonts w:eastAsia="Times New Roman"/>
          <w:noProof w:val="0"/>
          <w:szCs w:val="22"/>
        </w:rPr>
        <w:t>ents in section_______________.</w:t>
      </w:r>
    </w:p>
    <w:p w14:paraId="4E0CB4AD" w14:textId="77777777" w:rsidR="00977643" w:rsidRPr="00EC6556" w:rsidRDefault="00977643" w:rsidP="00977643">
      <w:pPr>
        <w:pStyle w:val="ListParagraph"/>
        <w:rPr>
          <w:rFonts w:eastAsia="Times New Roman"/>
          <w:noProof w:val="0"/>
          <w:sz w:val="16"/>
          <w:szCs w:val="16"/>
        </w:rPr>
      </w:pPr>
    </w:p>
    <w:p w14:paraId="587C37F3" w14:textId="77777777" w:rsidR="00977643" w:rsidRDefault="00977643" w:rsidP="0097764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t xml:space="preserve">Valve shall carry a </w:t>
      </w:r>
      <w:r>
        <w:rPr>
          <w:rFonts w:eastAsia="Times New Roman"/>
          <w:noProof w:val="0"/>
          <w:szCs w:val="22"/>
        </w:rPr>
        <w:t>5-year product warranty.</w:t>
      </w:r>
    </w:p>
    <w:p w14:paraId="307B3CB8" w14:textId="77777777" w:rsidR="00977643" w:rsidRPr="00EC6556" w:rsidRDefault="00977643" w:rsidP="00977643">
      <w:pPr>
        <w:pStyle w:val="ListParagraph"/>
        <w:rPr>
          <w:rFonts w:eastAsia="Times New Roman"/>
          <w:noProof w:val="0"/>
          <w:sz w:val="16"/>
          <w:szCs w:val="16"/>
        </w:rPr>
      </w:pPr>
    </w:p>
    <w:p w14:paraId="02D537B6" w14:textId="77777777" w:rsidR="00977643" w:rsidRDefault="00977643" w:rsidP="0097764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>
        <w:rPr>
          <w:rFonts w:eastAsia="Times New Roman"/>
          <w:noProof w:val="0"/>
          <w:szCs w:val="22"/>
        </w:rPr>
        <w:t>Approved Manufacturers:</w:t>
      </w:r>
    </w:p>
    <w:p w14:paraId="48C704ED" w14:textId="77777777" w:rsidR="00977643" w:rsidRPr="00B00360" w:rsidRDefault="00977643" w:rsidP="0097764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B00360">
        <w:rPr>
          <w:rFonts w:eastAsia="Times New Roman"/>
          <w:noProof w:val="0"/>
          <w:szCs w:val="22"/>
        </w:rPr>
        <w:t>Nexus Valve, Inc.</w:t>
      </w:r>
      <w:r w:rsidRPr="00B00360">
        <w:rPr>
          <w:rFonts w:ascii="Verdana" w:eastAsia="Times New Roman" w:hAnsi="Verdana"/>
          <w:noProof w:val="0"/>
          <w:sz w:val="20"/>
          <w:szCs w:val="20"/>
        </w:rPr>
        <w:br/>
      </w:r>
    </w:p>
    <w:p w14:paraId="1614E0B4" w14:textId="77777777" w:rsidR="00977643" w:rsidRPr="00D339F4" w:rsidRDefault="00977643">
      <w:pPr>
        <w:jc w:val="both"/>
        <w:rPr>
          <w:rFonts w:ascii="Source Sans Pro" w:hAnsi="Source Sans Pro"/>
          <w:sz w:val="21"/>
        </w:rPr>
      </w:pPr>
    </w:p>
    <w:sectPr w:rsidR="00977643" w:rsidRPr="00D339F4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A589" w14:textId="77777777" w:rsidR="00C03FC4" w:rsidRDefault="00C03FC4" w:rsidP="00EB2D4E">
      <w:r>
        <w:separator/>
      </w:r>
    </w:p>
  </w:endnote>
  <w:endnote w:type="continuationSeparator" w:id="0">
    <w:p w14:paraId="71B53868" w14:textId="77777777" w:rsidR="00C03FC4" w:rsidRDefault="00C03FC4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480" w14:textId="77777777" w:rsidR="00EB2D4E" w:rsidRDefault="00EB2D4E">
    <w:pPr>
      <w:pStyle w:val="Footer"/>
    </w:pPr>
    <w:r>
      <w:drawing>
        <wp:inline distT="0" distB="0" distL="0" distR="0" wp14:anchorId="64DCB9DD" wp14:editId="02D33A51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5860CE47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71A501C5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6241E983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15A825AD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6EBA2494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761A2D96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6553BC04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41ACDBEC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14D6580E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7DFCD7E4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67F3389E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78CFE9B9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B4666B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36DFC59D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1F7DB5F1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2EF3" w14:textId="77777777" w:rsidR="00C03FC4" w:rsidRDefault="00C03FC4" w:rsidP="00EB2D4E">
      <w:r>
        <w:separator/>
      </w:r>
    </w:p>
  </w:footnote>
  <w:footnote w:type="continuationSeparator" w:id="0">
    <w:p w14:paraId="7149313D" w14:textId="77777777" w:rsidR="00C03FC4" w:rsidRDefault="00C03FC4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4475" w14:textId="77777777" w:rsidR="00EB2D4E" w:rsidRDefault="00977643" w:rsidP="00977643">
    <w:pPr>
      <w:pStyle w:val="Header"/>
    </w:pPr>
    <w:r>
      <w:drawing>
        <wp:inline distT="0" distB="0" distL="0" distR="0" wp14:anchorId="69C06774" wp14:editId="154DCDCC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SPECIFICATION</w:t>
    </w:r>
  </w:p>
  <w:p w14:paraId="100DEA70" w14:textId="77777777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                   MANUAL FLOW CONTROL VALVE – FIXED ORFICE </w:t>
    </w:r>
  </w:p>
  <w:p w14:paraId="00E78B6E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4250431">
    <w:abstractNumId w:val="1"/>
  </w:num>
  <w:num w:numId="2" w16cid:durableId="795874645">
    <w:abstractNumId w:val="2"/>
  </w:num>
  <w:num w:numId="3" w16cid:durableId="5243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167E2E"/>
    <w:rsid w:val="0024173E"/>
    <w:rsid w:val="002B5B8B"/>
    <w:rsid w:val="002D1862"/>
    <w:rsid w:val="002F051B"/>
    <w:rsid w:val="003265D1"/>
    <w:rsid w:val="00340304"/>
    <w:rsid w:val="00434CC0"/>
    <w:rsid w:val="004C11D1"/>
    <w:rsid w:val="004C3FFF"/>
    <w:rsid w:val="00804046"/>
    <w:rsid w:val="008318F5"/>
    <w:rsid w:val="00836754"/>
    <w:rsid w:val="00977643"/>
    <w:rsid w:val="009C7F05"/>
    <w:rsid w:val="00A06D65"/>
    <w:rsid w:val="00AE4AD0"/>
    <w:rsid w:val="00B51C7A"/>
    <w:rsid w:val="00B65BD7"/>
    <w:rsid w:val="00B97260"/>
    <w:rsid w:val="00C03FC4"/>
    <w:rsid w:val="00C100E7"/>
    <w:rsid w:val="00CA2CFD"/>
    <w:rsid w:val="00D339F4"/>
    <w:rsid w:val="00D47056"/>
    <w:rsid w:val="00EB2D4E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67C3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Lyons</cp:lastModifiedBy>
  <cp:revision>2</cp:revision>
  <cp:lastPrinted>2018-06-21T20:36:00Z</cp:lastPrinted>
  <dcterms:created xsi:type="dcterms:W3CDTF">2022-10-07T18:58:00Z</dcterms:created>
  <dcterms:modified xsi:type="dcterms:W3CDTF">2022-10-07T18:58:00Z</dcterms:modified>
</cp:coreProperties>
</file>